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Times New Roman" w:eastAsia="方正小标宋简体" w:cs="Times New Roman"/>
          <w:sz w:val="44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  <w:lang w:eastAsia="zh-CN"/>
        </w:rPr>
        <w:t>附件</w:t>
      </w:r>
      <w:r>
        <w:rPr>
          <w:rFonts w:hint="eastAsia" w:ascii="方正小标宋简体" w:hAnsi="Times New Roman" w:eastAsia="方正小标宋简体" w:cs="Times New Roman"/>
          <w:sz w:val="44"/>
          <w:szCs w:val="32"/>
          <w:lang w:val="en-US" w:eastAsia="zh-CN"/>
        </w:rPr>
        <w:t>3：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</w:rPr>
        <w:t>发明专利产业化工作绩效评价指标表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填报单位：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填报日期：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tbl>
      <w:tblPr>
        <w:tblStyle w:val="5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835"/>
        <w:gridCol w:w="1626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一级指标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二级指标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完成情况</w:t>
            </w: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实施产业化专利数量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立项备案数量（个）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统计发明专利数量，以科技部门相关文件为依据。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实施数量（个）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结题验收数量（个）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财政资金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支持情况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资助总经费（万元）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以科技部门相关文件为依据。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实际拨付经费（万元）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产业化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效益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新增产值（万元）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新增利润（万元）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新增新产品数量（个）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新产品产值（万元）</w:t>
            </w:r>
          </w:p>
        </w:tc>
        <w:tc>
          <w:tcPr>
            <w:tcW w:w="16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绩效评价表第一项，立项备案数量指的是今年新立项备案的数量，实施数量指当前还在实施的，结题验收数量指今年结题验收的,其他指标均统计今年拨付或今年产生的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FD"/>
    <w:rsid w:val="002A3B9E"/>
    <w:rsid w:val="003F28D4"/>
    <w:rsid w:val="006E51C7"/>
    <w:rsid w:val="009E26DC"/>
    <w:rsid w:val="00BC3382"/>
    <w:rsid w:val="00C205FD"/>
    <w:rsid w:val="00CE0185"/>
    <w:rsid w:val="00FC5335"/>
    <w:rsid w:val="44110565"/>
    <w:rsid w:val="4AAC7369"/>
    <w:rsid w:val="5F3D7BF3"/>
    <w:rsid w:val="676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6</TotalTime>
  <ScaleCrop>false</ScaleCrop>
  <LinksUpToDate>false</LinksUpToDate>
  <CharactersWithSpaces>338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2018-08-27T07:17:00Z</dcterms:created>
  <dc:creator>杨博宇</dc:creator>
  <cp:lastModifiedBy>牧渔草场</cp:lastModifiedBy>
  <dcterms:modified xsi:type="dcterms:W3CDTF">2020-04-21T11:16:51Z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